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2FFBA3" w14:textId="77777777" w:rsidR="00134E65" w:rsidRDefault="00134E65" w:rsidP="00134E65">
      <w:pPr>
        <w:pStyle w:val="NormalWeb"/>
        <w:rPr>
          <w:rFonts w:ascii="Helvetica" w:hAnsi="Helvetica" w:cs="Arial"/>
          <w:color w:val="333333"/>
          <w:lang w:val="en"/>
        </w:rPr>
      </w:pPr>
      <w:r>
        <w:rPr>
          <w:rFonts w:ascii="Helvetica" w:hAnsi="Helvetica" w:cs="Arial"/>
          <w:color w:val="333333"/>
          <w:lang w:val="en"/>
        </w:rPr>
        <w:t>Referral Process</w:t>
      </w:r>
    </w:p>
    <w:p w14:paraId="0AD5765B" w14:textId="3F93185D" w:rsidR="00134E65" w:rsidRDefault="00134E65" w:rsidP="00134E65">
      <w:pPr>
        <w:pStyle w:val="NormalWeb"/>
        <w:rPr>
          <w:rFonts w:ascii="Helvetica" w:hAnsi="Helvetica" w:cs="Arial"/>
          <w:color w:val="333333"/>
          <w:lang w:val="en"/>
        </w:rPr>
      </w:pPr>
      <w:r>
        <w:rPr>
          <w:rFonts w:ascii="Helvetica" w:hAnsi="Helvetica" w:cs="Arial"/>
          <w:color w:val="333333"/>
          <w:lang w:val="en"/>
        </w:rPr>
        <w:t>Resources/Case Management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4"/>
        <w:gridCol w:w="2344"/>
        <w:gridCol w:w="2336"/>
        <w:gridCol w:w="2336"/>
      </w:tblGrid>
      <w:tr w:rsidR="00134E65" w14:paraId="14C9AA99" w14:textId="77777777" w:rsidTr="00D77267">
        <w:tc>
          <w:tcPr>
            <w:tcW w:w="2427" w:type="dxa"/>
          </w:tcPr>
          <w:p w14:paraId="3A2A483E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Nevada Behavioral Health</w:t>
            </w:r>
          </w:p>
        </w:tc>
        <w:tc>
          <w:tcPr>
            <w:tcW w:w="2427" w:type="dxa"/>
          </w:tcPr>
          <w:p w14:paraId="03223B6F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Well Care Services</w:t>
            </w:r>
          </w:p>
        </w:tc>
        <w:tc>
          <w:tcPr>
            <w:tcW w:w="2428" w:type="dxa"/>
          </w:tcPr>
          <w:p w14:paraId="534EBAAF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HPN Case Management</w:t>
            </w:r>
          </w:p>
        </w:tc>
        <w:tc>
          <w:tcPr>
            <w:tcW w:w="2428" w:type="dxa"/>
          </w:tcPr>
          <w:p w14:paraId="0E5CAF9C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Anthem BCBS Case Management</w:t>
            </w:r>
          </w:p>
        </w:tc>
      </w:tr>
      <w:tr w:rsidR="00134E65" w14:paraId="76FFA0F4" w14:textId="77777777" w:rsidTr="00D77267">
        <w:tc>
          <w:tcPr>
            <w:tcW w:w="2427" w:type="dxa"/>
          </w:tcPr>
          <w:p w14:paraId="17A26888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Silver Summit Case Management</w:t>
            </w:r>
          </w:p>
        </w:tc>
        <w:tc>
          <w:tcPr>
            <w:tcW w:w="2427" w:type="dxa"/>
          </w:tcPr>
          <w:p w14:paraId="4C90DEAE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Veterans Administration</w:t>
            </w:r>
          </w:p>
        </w:tc>
        <w:tc>
          <w:tcPr>
            <w:tcW w:w="2428" w:type="dxa"/>
          </w:tcPr>
          <w:p w14:paraId="6CBB98AB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Safe Embrace</w:t>
            </w:r>
          </w:p>
        </w:tc>
        <w:tc>
          <w:tcPr>
            <w:tcW w:w="2428" w:type="dxa"/>
          </w:tcPr>
          <w:p w14:paraId="73DCC1B1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Northern Nevada Adult Mental Health</w:t>
            </w:r>
          </w:p>
        </w:tc>
      </w:tr>
      <w:tr w:rsidR="00134E65" w14:paraId="131F5430" w14:textId="77777777" w:rsidTr="00D77267">
        <w:tc>
          <w:tcPr>
            <w:tcW w:w="2427" w:type="dxa"/>
          </w:tcPr>
          <w:p w14:paraId="47CEA202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Medicare Case Management</w:t>
            </w:r>
          </w:p>
        </w:tc>
        <w:tc>
          <w:tcPr>
            <w:tcW w:w="2427" w:type="dxa"/>
          </w:tcPr>
          <w:p w14:paraId="5D29F9D2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Nevada Fiduciary Services</w:t>
            </w:r>
          </w:p>
        </w:tc>
        <w:tc>
          <w:tcPr>
            <w:tcW w:w="2428" w:type="dxa"/>
          </w:tcPr>
          <w:p w14:paraId="2E61D7FD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Project Restart</w:t>
            </w:r>
          </w:p>
        </w:tc>
        <w:tc>
          <w:tcPr>
            <w:tcW w:w="2428" w:type="dxa"/>
          </w:tcPr>
          <w:p w14:paraId="7AA7D18F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Early Head Start Education</w:t>
            </w:r>
          </w:p>
        </w:tc>
      </w:tr>
      <w:tr w:rsidR="00134E65" w14:paraId="33F15C8D" w14:textId="77777777" w:rsidTr="00D77267">
        <w:tc>
          <w:tcPr>
            <w:tcW w:w="2427" w:type="dxa"/>
          </w:tcPr>
          <w:p w14:paraId="33ED6505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Washoe County Human Services Agency</w:t>
            </w:r>
          </w:p>
        </w:tc>
        <w:tc>
          <w:tcPr>
            <w:tcW w:w="2427" w:type="dxa"/>
          </w:tcPr>
          <w:p w14:paraId="35493168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Jan Evans Juvenile Justice Center</w:t>
            </w:r>
          </w:p>
        </w:tc>
        <w:tc>
          <w:tcPr>
            <w:tcW w:w="2428" w:type="dxa"/>
          </w:tcPr>
          <w:p w14:paraId="53F92C49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Washoe County Public Guardian’s Office</w:t>
            </w:r>
          </w:p>
        </w:tc>
        <w:tc>
          <w:tcPr>
            <w:tcW w:w="2428" w:type="dxa"/>
          </w:tcPr>
          <w:p w14:paraId="1924CDA1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Sierra Case Management Services</w:t>
            </w:r>
          </w:p>
        </w:tc>
      </w:tr>
      <w:tr w:rsidR="00134E65" w14:paraId="023DF637" w14:textId="77777777" w:rsidTr="00D77267">
        <w:tc>
          <w:tcPr>
            <w:tcW w:w="2427" w:type="dxa"/>
          </w:tcPr>
          <w:p w14:paraId="4D785681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Northern Nevada HOPES</w:t>
            </w:r>
          </w:p>
        </w:tc>
        <w:tc>
          <w:tcPr>
            <w:tcW w:w="2427" w:type="dxa"/>
          </w:tcPr>
          <w:p w14:paraId="1C9B5F11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Life Quest</w:t>
            </w:r>
          </w:p>
        </w:tc>
        <w:tc>
          <w:tcPr>
            <w:tcW w:w="2428" w:type="dxa"/>
          </w:tcPr>
          <w:p w14:paraId="0F9ADE9A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Sierra Regional Center</w:t>
            </w:r>
          </w:p>
        </w:tc>
        <w:tc>
          <w:tcPr>
            <w:tcW w:w="2428" w:type="dxa"/>
          </w:tcPr>
          <w:p w14:paraId="435A821A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Nevada Early Intervention Services</w:t>
            </w:r>
          </w:p>
        </w:tc>
      </w:tr>
      <w:tr w:rsidR="00134E65" w14:paraId="127B9EDC" w14:textId="77777777" w:rsidTr="00D77267">
        <w:tc>
          <w:tcPr>
            <w:tcW w:w="2427" w:type="dxa"/>
          </w:tcPr>
          <w:p w14:paraId="1E1B5C7F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Wrap-around in Nevada (WIN)</w:t>
            </w:r>
          </w:p>
        </w:tc>
        <w:tc>
          <w:tcPr>
            <w:tcW w:w="2427" w:type="dxa"/>
          </w:tcPr>
          <w:p w14:paraId="1AB836AE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</w:p>
        </w:tc>
        <w:tc>
          <w:tcPr>
            <w:tcW w:w="2428" w:type="dxa"/>
          </w:tcPr>
          <w:p w14:paraId="281660B8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</w:p>
        </w:tc>
        <w:tc>
          <w:tcPr>
            <w:tcW w:w="2428" w:type="dxa"/>
          </w:tcPr>
          <w:p w14:paraId="7D892C76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</w:p>
        </w:tc>
      </w:tr>
    </w:tbl>
    <w:p w14:paraId="0B43F653" w14:textId="77777777" w:rsidR="00134E65" w:rsidRDefault="00134E65" w:rsidP="00134E65">
      <w:pPr>
        <w:pStyle w:val="NormalWeb"/>
        <w:rPr>
          <w:rFonts w:ascii="Helvetica" w:hAnsi="Helvetica" w:cs="Arial"/>
          <w:color w:val="333333"/>
          <w:lang w:val="en"/>
        </w:rPr>
      </w:pPr>
    </w:p>
    <w:p w14:paraId="2B8A184B" w14:textId="197A7E17" w:rsidR="00134E65" w:rsidRDefault="00134E65" w:rsidP="00134E65">
      <w:pPr>
        <w:pStyle w:val="NormalWeb"/>
        <w:rPr>
          <w:rFonts w:ascii="Helvetica" w:hAnsi="Helvetica" w:cs="Arial"/>
          <w:color w:val="333333"/>
          <w:lang w:val="en"/>
        </w:rPr>
      </w:pPr>
      <w:r>
        <w:rPr>
          <w:rFonts w:ascii="Helvetica" w:hAnsi="Helvetica" w:cs="Arial"/>
          <w:color w:val="333333"/>
          <w:lang w:val="en"/>
        </w:rPr>
        <w:t>Outpatient Substance Abuse &amp; Mental Health Services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4"/>
        <w:gridCol w:w="2327"/>
        <w:gridCol w:w="2361"/>
        <w:gridCol w:w="2348"/>
      </w:tblGrid>
      <w:tr w:rsidR="00134E65" w14:paraId="3D4F6DB8" w14:textId="77777777" w:rsidTr="00D77267">
        <w:tc>
          <w:tcPr>
            <w:tcW w:w="2427" w:type="dxa"/>
          </w:tcPr>
          <w:p w14:paraId="6BD2BBD4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Vitality Center</w:t>
            </w:r>
          </w:p>
        </w:tc>
        <w:tc>
          <w:tcPr>
            <w:tcW w:w="2427" w:type="dxa"/>
          </w:tcPr>
          <w:p w14:paraId="0E7C91E7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proofErr w:type="spellStart"/>
            <w:r>
              <w:rPr>
                <w:rFonts w:ascii="Helvetica" w:hAnsi="Helvetica" w:cs="Arial"/>
                <w:color w:val="333333"/>
                <w:lang w:val="en"/>
              </w:rPr>
              <w:t>Ridgehouse</w:t>
            </w:r>
            <w:proofErr w:type="spellEnd"/>
          </w:p>
        </w:tc>
        <w:tc>
          <w:tcPr>
            <w:tcW w:w="2428" w:type="dxa"/>
          </w:tcPr>
          <w:p w14:paraId="5BF61552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Step2</w:t>
            </w:r>
          </w:p>
        </w:tc>
        <w:tc>
          <w:tcPr>
            <w:tcW w:w="2428" w:type="dxa"/>
          </w:tcPr>
          <w:p w14:paraId="0A9CD2CB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Step1</w:t>
            </w:r>
          </w:p>
        </w:tc>
      </w:tr>
      <w:tr w:rsidR="00134E65" w14:paraId="66DBE929" w14:textId="77777777" w:rsidTr="00D77267">
        <w:tc>
          <w:tcPr>
            <w:tcW w:w="2427" w:type="dxa"/>
          </w:tcPr>
          <w:p w14:paraId="2B30F99F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New Frontier Treatment Center</w:t>
            </w:r>
          </w:p>
        </w:tc>
        <w:tc>
          <w:tcPr>
            <w:tcW w:w="2427" w:type="dxa"/>
          </w:tcPr>
          <w:p w14:paraId="10E51112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WellCare Services</w:t>
            </w:r>
          </w:p>
        </w:tc>
        <w:tc>
          <w:tcPr>
            <w:tcW w:w="2428" w:type="dxa"/>
          </w:tcPr>
          <w:p w14:paraId="3ECC9DE1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PUF Transformations</w:t>
            </w:r>
          </w:p>
        </w:tc>
        <w:tc>
          <w:tcPr>
            <w:tcW w:w="2428" w:type="dxa"/>
          </w:tcPr>
          <w:p w14:paraId="4AD19F5F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Empowerment Center</w:t>
            </w:r>
          </w:p>
        </w:tc>
      </w:tr>
      <w:tr w:rsidR="00134E65" w14:paraId="4BF76A95" w14:textId="77777777" w:rsidTr="00D77267">
        <w:tc>
          <w:tcPr>
            <w:tcW w:w="2427" w:type="dxa"/>
          </w:tcPr>
          <w:p w14:paraId="1D8CA815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proofErr w:type="gramStart"/>
            <w:r>
              <w:rPr>
                <w:rFonts w:ascii="Helvetica" w:hAnsi="Helvetica" w:cs="Arial"/>
                <w:color w:val="333333"/>
                <w:lang w:val="en"/>
              </w:rPr>
              <w:t>Cross Roads</w:t>
            </w:r>
            <w:proofErr w:type="gramEnd"/>
          </w:p>
        </w:tc>
        <w:tc>
          <w:tcPr>
            <w:tcW w:w="2427" w:type="dxa"/>
          </w:tcPr>
          <w:p w14:paraId="3818ED78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Reno Behavioral Health Hospital</w:t>
            </w:r>
          </w:p>
        </w:tc>
        <w:tc>
          <w:tcPr>
            <w:tcW w:w="2428" w:type="dxa"/>
          </w:tcPr>
          <w:p w14:paraId="2F5AE525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Mallory Crisis Center</w:t>
            </w:r>
          </w:p>
        </w:tc>
        <w:tc>
          <w:tcPr>
            <w:tcW w:w="2428" w:type="dxa"/>
          </w:tcPr>
          <w:p w14:paraId="4D157A08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Quest Counseling</w:t>
            </w:r>
          </w:p>
        </w:tc>
      </w:tr>
    </w:tbl>
    <w:p w14:paraId="061435AD" w14:textId="77777777" w:rsidR="00134E65" w:rsidRDefault="00134E65" w:rsidP="00134E65">
      <w:pPr>
        <w:pStyle w:val="NormalWeb"/>
        <w:rPr>
          <w:rFonts w:ascii="Helvetica" w:hAnsi="Helvetica" w:cs="Arial"/>
          <w:color w:val="333333"/>
          <w:lang w:val="en"/>
        </w:rPr>
      </w:pPr>
    </w:p>
    <w:p w14:paraId="6DC0C29F" w14:textId="24204C1A" w:rsidR="00134E65" w:rsidRDefault="00134E65" w:rsidP="00134E65">
      <w:pPr>
        <w:pStyle w:val="NormalWeb"/>
        <w:rPr>
          <w:rFonts w:ascii="Helvetica" w:hAnsi="Helvetica" w:cs="Arial"/>
          <w:color w:val="333333"/>
          <w:lang w:val="en"/>
        </w:rPr>
      </w:pPr>
      <w:r>
        <w:rPr>
          <w:rFonts w:ascii="Helvetica" w:hAnsi="Helvetica" w:cs="Arial"/>
          <w:color w:val="333333"/>
          <w:lang w:val="en"/>
        </w:rPr>
        <w:t>Residential Substance Abuse &amp; Co-Occurring Services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4"/>
        <w:gridCol w:w="2327"/>
        <w:gridCol w:w="2361"/>
        <w:gridCol w:w="2348"/>
      </w:tblGrid>
      <w:tr w:rsidR="00134E65" w14:paraId="7B4C6180" w14:textId="77777777" w:rsidTr="00D77267">
        <w:tc>
          <w:tcPr>
            <w:tcW w:w="2427" w:type="dxa"/>
          </w:tcPr>
          <w:p w14:paraId="16F74E91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Vitality Center</w:t>
            </w:r>
          </w:p>
        </w:tc>
        <w:tc>
          <w:tcPr>
            <w:tcW w:w="2427" w:type="dxa"/>
          </w:tcPr>
          <w:p w14:paraId="288DCD72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proofErr w:type="spellStart"/>
            <w:r>
              <w:rPr>
                <w:rFonts w:ascii="Helvetica" w:hAnsi="Helvetica" w:cs="Arial"/>
                <w:color w:val="333333"/>
                <w:lang w:val="en"/>
              </w:rPr>
              <w:t>Ridgehouse</w:t>
            </w:r>
            <w:proofErr w:type="spellEnd"/>
          </w:p>
        </w:tc>
        <w:tc>
          <w:tcPr>
            <w:tcW w:w="2428" w:type="dxa"/>
          </w:tcPr>
          <w:p w14:paraId="630F4DCD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Step2</w:t>
            </w:r>
          </w:p>
        </w:tc>
        <w:tc>
          <w:tcPr>
            <w:tcW w:w="2428" w:type="dxa"/>
          </w:tcPr>
          <w:p w14:paraId="5D28A4F0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Step1</w:t>
            </w:r>
          </w:p>
        </w:tc>
      </w:tr>
      <w:tr w:rsidR="00134E65" w14:paraId="478EA829" w14:textId="77777777" w:rsidTr="00D77267">
        <w:tc>
          <w:tcPr>
            <w:tcW w:w="2427" w:type="dxa"/>
          </w:tcPr>
          <w:p w14:paraId="3C45754B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New Frontier Treatment Center</w:t>
            </w:r>
          </w:p>
        </w:tc>
        <w:tc>
          <w:tcPr>
            <w:tcW w:w="2427" w:type="dxa"/>
          </w:tcPr>
          <w:p w14:paraId="4FB19995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WellCare Services</w:t>
            </w:r>
          </w:p>
        </w:tc>
        <w:tc>
          <w:tcPr>
            <w:tcW w:w="2428" w:type="dxa"/>
          </w:tcPr>
          <w:p w14:paraId="6B5DD313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PUF Transformations</w:t>
            </w:r>
          </w:p>
        </w:tc>
        <w:tc>
          <w:tcPr>
            <w:tcW w:w="2428" w:type="dxa"/>
          </w:tcPr>
          <w:p w14:paraId="097779F7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Empowerment Center</w:t>
            </w:r>
          </w:p>
        </w:tc>
      </w:tr>
      <w:tr w:rsidR="00134E65" w14:paraId="1E5C3133" w14:textId="77777777" w:rsidTr="00D77267">
        <w:tc>
          <w:tcPr>
            <w:tcW w:w="2427" w:type="dxa"/>
          </w:tcPr>
          <w:p w14:paraId="46D605E9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proofErr w:type="gramStart"/>
            <w:r>
              <w:rPr>
                <w:rFonts w:ascii="Helvetica" w:hAnsi="Helvetica" w:cs="Arial"/>
                <w:color w:val="333333"/>
                <w:lang w:val="en"/>
              </w:rPr>
              <w:t>Cross Roads</w:t>
            </w:r>
            <w:proofErr w:type="gramEnd"/>
          </w:p>
        </w:tc>
        <w:tc>
          <w:tcPr>
            <w:tcW w:w="2427" w:type="dxa"/>
          </w:tcPr>
          <w:p w14:paraId="1BAD8D65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Reno Behavioral Health Hospital</w:t>
            </w:r>
          </w:p>
        </w:tc>
        <w:tc>
          <w:tcPr>
            <w:tcW w:w="2428" w:type="dxa"/>
          </w:tcPr>
          <w:p w14:paraId="6C1615AF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Mallory Crisis Center</w:t>
            </w:r>
          </w:p>
        </w:tc>
        <w:tc>
          <w:tcPr>
            <w:tcW w:w="2428" w:type="dxa"/>
          </w:tcPr>
          <w:p w14:paraId="264ACB0B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Quest Counseling</w:t>
            </w:r>
          </w:p>
        </w:tc>
      </w:tr>
    </w:tbl>
    <w:p w14:paraId="51D840F3" w14:textId="77777777" w:rsidR="00134E65" w:rsidRDefault="00134E65" w:rsidP="00134E65">
      <w:pPr>
        <w:pStyle w:val="NormalWeb"/>
        <w:rPr>
          <w:rFonts w:ascii="Helvetica" w:hAnsi="Helvetica" w:cs="Arial"/>
          <w:color w:val="333333"/>
          <w:lang w:val="en"/>
        </w:rPr>
      </w:pPr>
    </w:p>
    <w:p w14:paraId="704098CB" w14:textId="6D987913" w:rsidR="00134E65" w:rsidRDefault="00134E65" w:rsidP="00134E65">
      <w:pPr>
        <w:pStyle w:val="NormalWeb"/>
        <w:rPr>
          <w:rFonts w:ascii="Helvetica" w:hAnsi="Helvetica" w:cs="Arial"/>
          <w:color w:val="333333"/>
          <w:lang w:val="en"/>
        </w:rPr>
      </w:pPr>
      <w:r>
        <w:rPr>
          <w:rFonts w:ascii="Helvetica" w:hAnsi="Helvetica" w:cs="Arial"/>
          <w:color w:val="333333"/>
          <w:lang w:val="en"/>
        </w:rPr>
        <w:t xml:space="preserve">Medication Costs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29"/>
        <w:gridCol w:w="2331"/>
        <w:gridCol w:w="2350"/>
        <w:gridCol w:w="2340"/>
      </w:tblGrid>
      <w:tr w:rsidR="00134E65" w14:paraId="179F7941" w14:textId="77777777" w:rsidTr="00D77267">
        <w:tc>
          <w:tcPr>
            <w:tcW w:w="2427" w:type="dxa"/>
          </w:tcPr>
          <w:p w14:paraId="7932A0E0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proofErr w:type="spellStart"/>
            <w:r>
              <w:rPr>
                <w:rFonts w:ascii="Helvetica" w:hAnsi="Helvetica" w:cs="Arial"/>
                <w:color w:val="333333"/>
                <w:lang w:val="en"/>
              </w:rPr>
              <w:t>GoodRx</w:t>
            </w:r>
            <w:proofErr w:type="spellEnd"/>
          </w:p>
        </w:tc>
        <w:tc>
          <w:tcPr>
            <w:tcW w:w="2427" w:type="dxa"/>
          </w:tcPr>
          <w:p w14:paraId="26529867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Northern Nevada HOPES</w:t>
            </w:r>
          </w:p>
        </w:tc>
        <w:tc>
          <w:tcPr>
            <w:tcW w:w="2428" w:type="dxa"/>
          </w:tcPr>
          <w:p w14:paraId="49AD77F7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Washoe County Health Department</w:t>
            </w:r>
          </w:p>
        </w:tc>
        <w:tc>
          <w:tcPr>
            <w:tcW w:w="2428" w:type="dxa"/>
          </w:tcPr>
          <w:p w14:paraId="1EE022B0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Northern Nevada Adult Mental Health Pharmacy</w:t>
            </w:r>
          </w:p>
        </w:tc>
      </w:tr>
    </w:tbl>
    <w:p w14:paraId="68C4489E" w14:textId="77777777" w:rsidR="00134E65" w:rsidRDefault="00134E65" w:rsidP="00134E65">
      <w:pPr>
        <w:pStyle w:val="NormalWeb"/>
        <w:rPr>
          <w:rFonts w:ascii="Helvetica" w:hAnsi="Helvetica" w:cs="Arial"/>
          <w:color w:val="333333"/>
          <w:lang w:val="en"/>
        </w:rPr>
      </w:pPr>
    </w:p>
    <w:p w14:paraId="4855D590" w14:textId="77777777" w:rsidR="00134E65" w:rsidRDefault="00134E65" w:rsidP="00134E65">
      <w:pPr>
        <w:pStyle w:val="NormalWeb"/>
        <w:rPr>
          <w:rFonts w:ascii="Helvetica" w:hAnsi="Helvetica" w:cs="Arial"/>
          <w:color w:val="333333"/>
          <w:lang w:val="en"/>
        </w:rPr>
      </w:pPr>
    </w:p>
    <w:p w14:paraId="5BFB78BF" w14:textId="4D22BA67" w:rsidR="00134E65" w:rsidRDefault="00134E65" w:rsidP="00134E65">
      <w:pPr>
        <w:pStyle w:val="NormalWeb"/>
        <w:rPr>
          <w:rFonts w:ascii="Helvetica" w:hAnsi="Helvetica" w:cs="Arial"/>
          <w:color w:val="333333"/>
          <w:lang w:val="en"/>
        </w:rPr>
      </w:pPr>
      <w:r>
        <w:rPr>
          <w:rFonts w:ascii="Helvetica" w:hAnsi="Helvetica" w:cs="Arial"/>
          <w:color w:val="333333"/>
          <w:lang w:val="en"/>
        </w:rPr>
        <w:lastRenderedPageBreak/>
        <w:t xml:space="preserve">Resources/Case Ambulatory Medical Treatment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5"/>
        <w:gridCol w:w="2326"/>
        <w:gridCol w:w="2334"/>
        <w:gridCol w:w="2345"/>
      </w:tblGrid>
      <w:tr w:rsidR="00134E65" w14:paraId="4A2B7000" w14:textId="77777777" w:rsidTr="00D77267">
        <w:tc>
          <w:tcPr>
            <w:tcW w:w="2427" w:type="dxa"/>
          </w:tcPr>
          <w:p w14:paraId="595411D3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Community Health Alliance</w:t>
            </w:r>
          </w:p>
        </w:tc>
        <w:tc>
          <w:tcPr>
            <w:tcW w:w="2427" w:type="dxa"/>
          </w:tcPr>
          <w:p w14:paraId="093CAEB6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Northern Nevada Hopes</w:t>
            </w:r>
          </w:p>
        </w:tc>
        <w:tc>
          <w:tcPr>
            <w:tcW w:w="2428" w:type="dxa"/>
          </w:tcPr>
          <w:p w14:paraId="78073489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University of Nevada Student Outreach Clinic</w:t>
            </w:r>
          </w:p>
        </w:tc>
        <w:tc>
          <w:tcPr>
            <w:tcW w:w="2428" w:type="dxa"/>
          </w:tcPr>
          <w:p w14:paraId="4777635B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Planned Parenthood</w:t>
            </w:r>
          </w:p>
        </w:tc>
      </w:tr>
      <w:tr w:rsidR="00134E65" w14:paraId="5687FBB0" w14:textId="77777777" w:rsidTr="00D77267">
        <w:tc>
          <w:tcPr>
            <w:tcW w:w="2427" w:type="dxa"/>
          </w:tcPr>
          <w:p w14:paraId="7F7496F3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Washoe County Health Department</w:t>
            </w:r>
          </w:p>
        </w:tc>
        <w:tc>
          <w:tcPr>
            <w:tcW w:w="2427" w:type="dxa"/>
          </w:tcPr>
          <w:p w14:paraId="36CFD825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</w:p>
        </w:tc>
        <w:tc>
          <w:tcPr>
            <w:tcW w:w="2428" w:type="dxa"/>
          </w:tcPr>
          <w:p w14:paraId="5EA3E49F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</w:p>
        </w:tc>
        <w:tc>
          <w:tcPr>
            <w:tcW w:w="2428" w:type="dxa"/>
          </w:tcPr>
          <w:p w14:paraId="50869827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</w:p>
        </w:tc>
      </w:tr>
    </w:tbl>
    <w:p w14:paraId="2C5C8C38" w14:textId="77777777" w:rsidR="00134E65" w:rsidRDefault="00134E65" w:rsidP="00134E65">
      <w:pPr>
        <w:pStyle w:val="NormalWeb"/>
        <w:rPr>
          <w:rFonts w:ascii="Helvetica" w:hAnsi="Helvetica" w:cs="Arial"/>
          <w:color w:val="333333"/>
          <w:lang w:val="en"/>
        </w:rPr>
      </w:pPr>
    </w:p>
    <w:p w14:paraId="39CF81E1" w14:textId="7B23ED89" w:rsidR="00134E65" w:rsidRDefault="00134E65" w:rsidP="00134E65">
      <w:pPr>
        <w:pStyle w:val="NormalWeb"/>
        <w:rPr>
          <w:rFonts w:ascii="Helvetica" w:hAnsi="Helvetica" w:cs="Arial"/>
          <w:color w:val="333333"/>
          <w:lang w:val="en"/>
        </w:rPr>
      </w:pPr>
      <w:r>
        <w:rPr>
          <w:rFonts w:ascii="Helvetica" w:hAnsi="Helvetica" w:cs="Arial"/>
          <w:color w:val="333333"/>
          <w:lang w:val="en"/>
        </w:rPr>
        <w:t>Dentistry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29"/>
        <w:gridCol w:w="2338"/>
        <w:gridCol w:w="2347"/>
        <w:gridCol w:w="2336"/>
      </w:tblGrid>
      <w:tr w:rsidR="00134E65" w14:paraId="2F65A6E5" w14:textId="77777777" w:rsidTr="00D77267">
        <w:tc>
          <w:tcPr>
            <w:tcW w:w="2427" w:type="dxa"/>
          </w:tcPr>
          <w:p w14:paraId="68B660A3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Liberty Dental</w:t>
            </w:r>
          </w:p>
        </w:tc>
        <w:tc>
          <w:tcPr>
            <w:tcW w:w="2427" w:type="dxa"/>
          </w:tcPr>
          <w:p w14:paraId="37A64D7E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Nevada Health Exchange</w:t>
            </w:r>
          </w:p>
        </w:tc>
        <w:tc>
          <w:tcPr>
            <w:tcW w:w="2428" w:type="dxa"/>
          </w:tcPr>
          <w:p w14:paraId="01F7B36B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TMCC Dental Hygiene Clinic</w:t>
            </w:r>
          </w:p>
        </w:tc>
        <w:tc>
          <w:tcPr>
            <w:tcW w:w="2428" w:type="dxa"/>
          </w:tcPr>
          <w:p w14:paraId="16AABEC7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Absolute Dental</w:t>
            </w:r>
          </w:p>
        </w:tc>
      </w:tr>
      <w:tr w:rsidR="00134E65" w14:paraId="2965E8CC" w14:textId="77777777" w:rsidTr="00D77267">
        <w:tc>
          <w:tcPr>
            <w:tcW w:w="2427" w:type="dxa"/>
          </w:tcPr>
          <w:p w14:paraId="69C07E6C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Western Dental</w:t>
            </w:r>
          </w:p>
        </w:tc>
        <w:tc>
          <w:tcPr>
            <w:tcW w:w="2427" w:type="dxa"/>
          </w:tcPr>
          <w:p w14:paraId="18BEF045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Courtesy Dental</w:t>
            </w:r>
          </w:p>
        </w:tc>
        <w:tc>
          <w:tcPr>
            <w:tcW w:w="2428" w:type="dxa"/>
          </w:tcPr>
          <w:p w14:paraId="70144448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Community Health Alliance</w:t>
            </w:r>
          </w:p>
        </w:tc>
        <w:tc>
          <w:tcPr>
            <w:tcW w:w="2428" w:type="dxa"/>
          </w:tcPr>
          <w:p w14:paraId="548C675B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Dr. Eric Adamson (Oral Surgeon)</w:t>
            </w:r>
          </w:p>
        </w:tc>
      </w:tr>
      <w:tr w:rsidR="00134E65" w14:paraId="701FAFCF" w14:textId="77777777" w:rsidTr="00D77267">
        <w:tc>
          <w:tcPr>
            <w:tcW w:w="2427" w:type="dxa"/>
          </w:tcPr>
          <w:p w14:paraId="45A0B2AD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Dr. Wayne Terhune</w:t>
            </w:r>
          </w:p>
        </w:tc>
        <w:tc>
          <w:tcPr>
            <w:tcW w:w="2427" w:type="dxa"/>
          </w:tcPr>
          <w:p w14:paraId="40F36526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</w:p>
        </w:tc>
        <w:tc>
          <w:tcPr>
            <w:tcW w:w="2428" w:type="dxa"/>
          </w:tcPr>
          <w:p w14:paraId="547C3586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</w:p>
        </w:tc>
        <w:tc>
          <w:tcPr>
            <w:tcW w:w="2428" w:type="dxa"/>
          </w:tcPr>
          <w:p w14:paraId="3C1E43E6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</w:p>
        </w:tc>
      </w:tr>
    </w:tbl>
    <w:p w14:paraId="33F2CE4B" w14:textId="77777777" w:rsidR="00134E65" w:rsidRDefault="00134E65" w:rsidP="00134E65">
      <w:pPr>
        <w:pStyle w:val="NormalWeb"/>
        <w:rPr>
          <w:rFonts w:ascii="Helvetica" w:hAnsi="Helvetica" w:cs="Arial"/>
          <w:color w:val="333333"/>
          <w:lang w:val="en"/>
        </w:rPr>
      </w:pPr>
    </w:p>
    <w:p w14:paraId="0AA88F90" w14:textId="76EB1789" w:rsidR="00134E65" w:rsidRDefault="00134E65" w:rsidP="00134E65">
      <w:pPr>
        <w:pStyle w:val="NormalWeb"/>
        <w:rPr>
          <w:rFonts w:ascii="Helvetica" w:hAnsi="Helvetica" w:cs="Arial"/>
          <w:color w:val="333333"/>
          <w:lang w:val="en"/>
        </w:rPr>
      </w:pPr>
      <w:r>
        <w:rPr>
          <w:rFonts w:ascii="Helvetica" w:hAnsi="Helvetica" w:cs="Arial"/>
          <w:color w:val="333333"/>
          <w:lang w:val="en"/>
        </w:rPr>
        <w:t>Medical Detoxification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5"/>
        <w:gridCol w:w="2330"/>
        <w:gridCol w:w="2314"/>
        <w:gridCol w:w="2351"/>
      </w:tblGrid>
      <w:tr w:rsidR="00134E65" w14:paraId="6FDCB0C4" w14:textId="77777777" w:rsidTr="00D77267">
        <w:tc>
          <w:tcPr>
            <w:tcW w:w="2427" w:type="dxa"/>
          </w:tcPr>
          <w:p w14:paraId="7F98486C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Community Triage Center</w:t>
            </w:r>
          </w:p>
        </w:tc>
        <w:tc>
          <w:tcPr>
            <w:tcW w:w="2427" w:type="dxa"/>
          </w:tcPr>
          <w:p w14:paraId="101F5185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Reno Behavioral Health</w:t>
            </w:r>
          </w:p>
        </w:tc>
        <w:tc>
          <w:tcPr>
            <w:tcW w:w="2428" w:type="dxa"/>
          </w:tcPr>
          <w:p w14:paraId="1C871F94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West Hills Hospital</w:t>
            </w:r>
          </w:p>
        </w:tc>
        <w:tc>
          <w:tcPr>
            <w:tcW w:w="2428" w:type="dxa"/>
          </w:tcPr>
          <w:p w14:paraId="06D33674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St. Mary’s Detoxification</w:t>
            </w:r>
          </w:p>
        </w:tc>
      </w:tr>
      <w:tr w:rsidR="00134E65" w14:paraId="7684240B" w14:textId="77777777" w:rsidTr="00D77267">
        <w:tc>
          <w:tcPr>
            <w:tcW w:w="2427" w:type="dxa"/>
          </w:tcPr>
          <w:p w14:paraId="00764AFD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Veterans Administration Hospital</w:t>
            </w:r>
          </w:p>
        </w:tc>
        <w:tc>
          <w:tcPr>
            <w:tcW w:w="2427" w:type="dxa"/>
          </w:tcPr>
          <w:p w14:paraId="55278215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Renown Medical Center</w:t>
            </w:r>
          </w:p>
        </w:tc>
        <w:tc>
          <w:tcPr>
            <w:tcW w:w="2428" w:type="dxa"/>
          </w:tcPr>
          <w:p w14:paraId="67B645FB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Barton Health</w:t>
            </w:r>
          </w:p>
        </w:tc>
        <w:tc>
          <w:tcPr>
            <w:tcW w:w="2428" w:type="dxa"/>
          </w:tcPr>
          <w:p w14:paraId="56A79822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Banner Churchill Community Hospital</w:t>
            </w:r>
          </w:p>
        </w:tc>
      </w:tr>
    </w:tbl>
    <w:p w14:paraId="4667B614" w14:textId="77777777" w:rsidR="00134E65" w:rsidRDefault="00134E65" w:rsidP="00134E65">
      <w:pPr>
        <w:pStyle w:val="NormalWeb"/>
        <w:rPr>
          <w:rFonts w:ascii="Helvetica" w:hAnsi="Helvetica" w:cs="Arial"/>
          <w:color w:val="333333"/>
          <w:lang w:val="en"/>
        </w:rPr>
      </w:pPr>
    </w:p>
    <w:p w14:paraId="13C0EF51" w14:textId="41FA4D6D" w:rsidR="00134E65" w:rsidRDefault="00134E65" w:rsidP="00134E65">
      <w:pPr>
        <w:pStyle w:val="NormalWeb"/>
        <w:rPr>
          <w:rFonts w:ascii="Helvetica" w:hAnsi="Helvetica" w:cs="Arial"/>
          <w:color w:val="333333"/>
          <w:lang w:val="en"/>
        </w:rPr>
      </w:pPr>
      <w:r>
        <w:rPr>
          <w:rFonts w:ascii="Helvetica" w:hAnsi="Helvetica" w:cs="Arial"/>
          <w:color w:val="333333"/>
          <w:lang w:val="en"/>
        </w:rPr>
        <w:t xml:space="preserve">Emergency Medical Care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5"/>
        <w:gridCol w:w="2332"/>
        <w:gridCol w:w="2333"/>
        <w:gridCol w:w="2330"/>
      </w:tblGrid>
      <w:tr w:rsidR="00134E65" w14:paraId="308DC89F" w14:textId="77777777" w:rsidTr="00D77267">
        <w:tc>
          <w:tcPr>
            <w:tcW w:w="2427" w:type="dxa"/>
          </w:tcPr>
          <w:p w14:paraId="6BA9A5EE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Renown Medical Center-Emergency Department</w:t>
            </w:r>
          </w:p>
        </w:tc>
        <w:tc>
          <w:tcPr>
            <w:tcW w:w="2427" w:type="dxa"/>
          </w:tcPr>
          <w:p w14:paraId="664F7B71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St. Mary’s Hospital-Emergency Department</w:t>
            </w:r>
          </w:p>
        </w:tc>
        <w:tc>
          <w:tcPr>
            <w:tcW w:w="2428" w:type="dxa"/>
          </w:tcPr>
          <w:p w14:paraId="123F921E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Northern Nevada Medical Center-Emergency Department</w:t>
            </w:r>
          </w:p>
        </w:tc>
        <w:tc>
          <w:tcPr>
            <w:tcW w:w="2428" w:type="dxa"/>
          </w:tcPr>
          <w:p w14:paraId="2BD54A3D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ER at McCarran</w:t>
            </w:r>
          </w:p>
        </w:tc>
      </w:tr>
      <w:tr w:rsidR="00134E65" w14:paraId="0492CA33" w14:textId="77777777" w:rsidTr="00D77267">
        <w:tc>
          <w:tcPr>
            <w:tcW w:w="2427" w:type="dxa"/>
          </w:tcPr>
          <w:p w14:paraId="4A565A05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Veterans Administration-Emergency Department</w:t>
            </w:r>
          </w:p>
        </w:tc>
        <w:tc>
          <w:tcPr>
            <w:tcW w:w="2427" w:type="dxa"/>
          </w:tcPr>
          <w:p w14:paraId="6DC85EFC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Carson-Tahoe Hospital</w:t>
            </w:r>
          </w:p>
        </w:tc>
        <w:tc>
          <w:tcPr>
            <w:tcW w:w="2428" w:type="dxa"/>
          </w:tcPr>
          <w:p w14:paraId="3AF0DC56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Banner Churchill Community Hospital-Emergency Department</w:t>
            </w:r>
          </w:p>
        </w:tc>
        <w:tc>
          <w:tcPr>
            <w:tcW w:w="2428" w:type="dxa"/>
          </w:tcPr>
          <w:p w14:paraId="4541B392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Barton Health-Emergency Room</w:t>
            </w:r>
          </w:p>
        </w:tc>
      </w:tr>
    </w:tbl>
    <w:p w14:paraId="0E63B80F" w14:textId="77777777" w:rsidR="00134E65" w:rsidRDefault="00134E65" w:rsidP="00134E65">
      <w:pPr>
        <w:pStyle w:val="NormalWeb"/>
        <w:rPr>
          <w:rFonts w:ascii="Helvetica" w:hAnsi="Helvetica" w:cs="Arial"/>
          <w:color w:val="333333"/>
          <w:lang w:val="en"/>
        </w:rPr>
      </w:pPr>
    </w:p>
    <w:p w14:paraId="2298CD66" w14:textId="3C7CEC21" w:rsidR="00134E65" w:rsidRDefault="00134E65" w:rsidP="00134E65">
      <w:pPr>
        <w:pStyle w:val="NormalWeb"/>
        <w:rPr>
          <w:rFonts w:ascii="Helvetica" w:hAnsi="Helvetica" w:cs="Arial"/>
          <w:color w:val="333333"/>
          <w:lang w:val="en"/>
        </w:rPr>
      </w:pPr>
      <w:r>
        <w:rPr>
          <w:rFonts w:ascii="Helvetica" w:hAnsi="Helvetica" w:cs="Arial"/>
          <w:color w:val="333333"/>
          <w:lang w:val="en"/>
        </w:rPr>
        <w:t xml:space="preserve">Emergency Mental Health Crisis/Emergency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69"/>
        <w:gridCol w:w="2369"/>
        <w:gridCol w:w="2257"/>
        <w:gridCol w:w="2355"/>
      </w:tblGrid>
      <w:tr w:rsidR="00134E65" w14:paraId="28AEE4DB" w14:textId="77777777" w:rsidTr="00D77267">
        <w:tc>
          <w:tcPr>
            <w:tcW w:w="2427" w:type="dxa"/>
          </w:tcPr>
          <w:p w14:paraId="5E9E3E23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Mobile Outreach Safety Team</w:t>
            </w:r>
          </w:p>
        </w:tc>
        <w:tc>
          <w:tcPr>
            <w:tcW w:w="2427" w:type="dxa"/>
          </w:tcPr>
          <w:p w14:paraId="77C2B661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Mobile Crisis Response Team (Youth)</w:t>
            </w:r>
          </w:p>
        </w:tc>
        <w:tc>
          <w:tcPr>
            <w:tcW w:w="2428" w:type="dxa"/>
          </w:tcPr>
          <w:p w14:paraId="03DB9623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Mallory Crisis Center</w:t>
            </w:r>
          </w:p>
        </w:tc>
        <w:tc>
          <w:tcPr>
            <w:tcW w:w="2428" w:type="dxa"/>
          </w:tcPr>
          <w:p w14:paraId="1A1B6999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Reno Behavioral Health</w:t>
            </w:r>
          </w:p>
        </w:tc>
      </w:tr>
      <w:tr w:rsidR="00134E65" w14:paraId="09FBBF71" w14:textId="77777777" w:rsidTr="00D77267">
        <w:tc>
          <w:tcPr>
            <w:tcW w:w="2427" w:type="dxa"/>
          </w:tcPr>
          <w:p w14:paraId="588E69F8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Willow Springs Hospital (Youth)</w:t>
            </w:r>
          </w:p>
        </w:tc>
        <w:tc>
          <w:tcPr>
            <w:tcW w:w="2427" w:type="dxa"/>
          </w:tcPr>
          <w:p w14:paraId="6A8422B6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St. Mary’s Hospital/Behavioral Health</w:t>
            </w:r>
          </w:p>
        </w:tc>
        <w:tc>
          <w:tcPr>
            <w:tcW w:w="2428" w:type="dxa"/>
          </w:tcPr>
          <w:p w14:paraId="6A34953A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West Hills Hospital</w:t>
            </w:r>
          </w:p>
        </w:tc>
        <w:tc>
          <w:tcPr>
            <w:tcW w:w="2428" w:type="dxa"/>
          </w:tcPr>
          <w:p w14:paraId="7E4DCE99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Renown Medical Center/Behavioral Health</w:t>
            </w:r>
          </w:p>
        </w:tc>
      </w:tr>
      <w:tr w:rsidR="00134E65" w14:paraId="3A4B80E2" w14:textId="77777777" w:rsidTr="00D77267">
        <w:tc>
          <w:tcPr>
            <w:tcW w:w="2427" w:type="dxa"/>
          </w:tcPr>
          <w:p w14:paraId="19EC0F45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Carson-Tahoe Hospital/Behavioral Health</w:t>
            </w:r>
          </w:p>
        </w:tc>
        <w:tc>
          <w:tcPr>
            <w:tcW w:w="2427" w:type="dxa"/>
          </w:tcPr>
          <w:p w14:paraId="10128CE8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Senior Bridges at NNMC</w:t>
            </w:r>
          </w:p>
        </w:tc>
        <w:tc>
          <w:tcPr>
            <w:tcW w:w="2428" w:type="dxa"/>
          </w:tcPr>
          <w:p w14:paraId="32B454A8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Northern Nevada Adult Mental Health: Building 5</w:t>
            </w:r>
          </w:p>
        </w:tc>
        <w:tc>
          <w:tcPr>
            <w:tcW w:w="2428" w:type="dxa"/>
          </w:tcPr>
          <w:p w14:paraId="4B208999" w14:textId="77777777" w:rsidR="00134E65" w:rsidRDefault="00134E65" w:rsidP="00D77267">
            <w:pPr>
              <w:pStyle w:val="NormalWeb"/>
              <w:rPr>
                <w:rFonts w:ascii="Helvetica" w:hAnsi="Helvetica" w:cs="Arial"/>
                <w:color w:val="333333"/>
                <w:lang w:val="en"/>
              </w:rPr>
            </w:pPr>
            <w:r>
              <w:rPr>
                <w:rFonts w:ascii="Helvetica" w:hAnsi="Helvetica" w:cs="Arial"/>
                <w:color w:val="333333"/>
                <w:lang w:val="en"/>
              </w:rPr>
              <w:t>Northern Nevada Trauma Intervention Program</w:t>
            </w:r>
          </w:p>
        </w:tc>
      </w:tr>
    </w:tbl>
    <w:p w14:paraId="1F7B7758" w14:textId="77777777" w:rsidR="00134E65" w:rsidRDefault="00134E65" w:rsidP="00134E65">
      <w:pPr>
        <w:pStyle w:val="NormalWeb"/>
        <w:rPr>
          <w:rFonts w:ascii="Helvetica" w:hAnsi="Helvetica" w:cs="Arial"/>
          <w:color w:val="333333"/>
          <w:lang w:val="en"/>
        </w:rPr>
      </w:pPr>
    </w:p>
    <w:p w14:paraId="4CF066FC" w14:textId="77777777" w:rsidR="00000000" w:rsidRDefault="00000000"/>
    <w:sectPr w:rsidR="00DB0D68" w:rsidSect="00E226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E65"/>
    <w:rsid w:val="00134E65"/>
    <w:rsid w:val="001B76BA"/>
    <w:rsid w:val="0028028F"/>
    <w:rsid w:val="002C6340"/>
    <w:rsid w:val="003848AB"/>
    <w:rsid w:val="00434199"/>
    <w:rsid w:val="007704FA"/>
    <w:rsid w:val="00B30C69"/>
    <w:rsid w:val="00E22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CEC315E"/>
  <w14:defaultImageDpi w14:val="32767"/>
  <w15:chartTrackingRefBased/>
  <w15:docId w15:val="{4A472832-4EA1-2141-ADD8-C93158A4B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134E6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134E65"/>
    <w:pPr>
      <w:spacing w:before="100" w:beforeAutospacing="1" w:after="100" w:afterAutospacing="1"/>
    </w:pPr>
  </w:style>
  <w:style w:type="table" w:styleId="TableGrid">
    <w:name w:val="Table Grid"/>
    <w:basedOn w:val="TableNormal"/>
    <w:rsid w:val="00134E65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396</Words>
  <Characters>2259</Characters>
  <Application>Microsoft Office Word</Application>
  <DocSecurity>0</DocSecurity>
  <Lines>18</Lines>
  <Paragraphs>5</Paragraphs>
  <ScaleCrop>false</ScaleCrop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Pauline Stoltzner</dc:creator>
  <cp:keywords/>
  <dc:description/>
  <cp:lastModifiedBy>Pauline Stoltzner</cp:lastModifiedBy>
  <cp:revision>2</cp:revision>
  <dcterms:created xsi:type="dcterms:W3CDTF">2025-06-20T16:41:00Z</dcterms:created>
  <dcterms:modified xsi:type="dcterms:W3CDTF">2025-06-20T16:41:00Z</dcterms:modified>
</cp:coreProperties>
</file>